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Organizzazione gestionale e didattica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 risorse prime della scuola sono costituite da tutti coloro che vi operano, ciascuno con il proprio bagaglio di esperienze, conoscenze e capacità. Risorse indispensabili sono considerate anche i genitori e gli stessi alunni, i primi non visti e interpellati solo nella funzione di responsabili dell’educazione dei figli, ma come figure sociali di grande rilievo, portatori di esperienze e capaci di interagire con la scuola, creando con essa, al proprio interno e all’esterno, un efficace dinamismo culturale ed un produttivo raccordo con il territorio.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/>
      </w:pPr>
      <w:r w:rsidDel="00000000" w:rsidR="00000000" w:rsidRPr="00000000">
        <w:rPr>
          <w:b w:val="1"/>
          <w:sz w:val="32"/>
          <w:szCs w:val="32"/>
          <w:u w:val="single"/>
          <w:rtl w:val="0"/>
        </w:rPr>
        <w:t xml:space="preserve">RISORSE UMANE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both"/>
        <w:rPr/>
      </w:pPr>
      <w:r w:rsidDel="00000000" w:rsidR="00000000" w:rsidRPr="00000000">
        <w:rPr>
          <w:sz w:val="32"/>
          <w:szCs w:val="32"/>
          <w:rtl w:val="0"/>
        </w:rPr>
        <w:t xml:space="preserve">                                          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1956435</wp:posOffset>
                </wp:positionH>
                <wp:positionV relativeFrom="paragraph">
                  <wp:posOffset>127000</wp:posOffset>
                </wp:positionV>
                <wp:extent cx="2178685" cy="469265"/>
                <wp:effectExtent b="0" l="0" r="0" t="0"/>
                <wp:wrapNone/>
                <wp:docPr id="49" name=""/>
                <a:graphic>
                  <a:graphicData uri="http://schemas.microsoft.com/office/word/2010/wordprocessingShape">
                    <wps:wsp>
                      <wps:cNvSpPr/>
                      <wps:cNvPr id="16" name="Shape 16"/>
                      <wps:spPr>
                        <a:xfrm>
                          <a:off x="4261420" y="3550130"/>
                          <a:ext cx="2169160" cy="459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DIRIGENTE SCOLASTICO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8875" lIns="94600" spcFirstLastPara="1" rIns="94600" wrap="square" tIns="4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1956435</wp:posOffset>
                </wp:positionH>
                <wp:positionV relativeFrom="paragraph">
                  <wp:posOffset>127000</wp:posOffset>
                </wp:positionV>
                <wp:extent cx="2178685" cy="469265"/>
                <wp:effectExtent b="0" l="0" r="0" t="0"/>
                <wp:wrapNone/>
                <wp:docPr id="49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78685" cy="4692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pStyle w:val="Heading5"/>
        <w:keepNext w:val="0"/>
        <w:keepLines w:val="0"/>
        <w:shd w:fill="f3f3f3" w:val="clear"/>
        <w:spacing w:after="60" w:before="240" w:lineRule="auto"/>
        <w:ind w:left="1008" w:hanging="1008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                                                               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3442335</wp:posOffset>
                </wp:positionH>
                <wp:positionV relativeFrom="paragraph">
                  <wp:posOffset>139700</wp:posOffset>
                </wp:positionV>
                <wp:extent cx="2635885" cy="1127125"/>
                <wp:effectExtent b="0" l="0" r="0" t="0"/>
                <wp:wrapNone/>
                <wp:docPr id="36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4032820" y="3221200"/>
                          <a:ext cx="2626360" cy="1117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60" w:before="240" w:line="275.9999942779541"/>
                              <w:ind w:left="1008.0000305175781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1e4d78"/>
                                <w:sz w:val="24"/>
                                <w:vertAlign w:val="baseline"/>
                              </w:rPr>
                              <w:t xml:space="preserve">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COLLABORATORE Sede IPSCT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Prof. Figliomeni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VICE COLLABORATORE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Prof. Greco</w:t>
                            </w:r>
                          </w:p>
                        </w:txbxContent>
                      </wps:txbx>
                      <wps:bodyPr anchorCtr="0" anchor="t" bIns="48875" lIns="94600" spcFirstLastPara="1" rIns="94600" wrap="square" tIns="4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3442335</wp:posOffset>
                </wp:positionH>
                <wp:positionV relativeFrom="paragraph">
                  <wp:posOffset>139700</wp:posOffset>
                </wp:positionV>
                <wp:extent cx="2635885" cy="1127125"/>
                <wp:effectExtent b="0" l="0" r="0" t="0"/>
                <wp:wrapNone/>
                <wp:docPr id="36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35885" cy="11271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559435</wp:posOffset>
                </wp:positionH>
                <wp:positionV relativeFrom="paragraph">
                  <wp:posOffset>50800</wp:posOffset>
                </wp:positionV>
                <wp:extent cx="1821815" cy="790575"/>
                <wp:effectExtent b="0" l="0" r="0" t="0"/>
                <wp:wrapNone/>
                <wp:docPr id="40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4439855" y="3389475"/>
                          <a:ext cx="181229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60" w:before="240" w:line="275.9999942779541"/>
                              <w:ind w:left="1008.0000305175781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0"/>
                                <w:i w:val="0"/>
                                <w:smallCaps w:val="0"/>
                                <w:strike w:val="0"/>
                                <w:color w:val="1e4d78"/>
                                <w:sz w:val="24"/>
                                <w:vertAlign w:val="baseline"/>
                              </w:rPr>
                              <w:t xml:space="preserve">  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COLLABOR. VICARIO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Calibri" w:cs="Calibri" w:eastAsia="Calibri" w:hAnsi="Calibri"/>
                                <w:b w:val="1"/>
                                <w:i w:val="0"/>
                                <w:smallCaps w:val="0"/>
                                <w:strike w:val="0"/>
                                <w:color w:val="1e4d78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REFERENTE Sede IPIA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2"/>
                                <w:vertAlign w:val="baseline"/>
                              </w:rPr>
                              <w:t xml:space="preserve">Prof. Pacifico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8875" lIns="94600" spcFirstLastPara="1" rIns="94600" wrap="square" tIns="4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559435</wp:posOffset>
                </wp:positionH>
                <wp:positionV relativeFrom="paragraph">
                  <wp:posOffset>50800</wp:posOffset>
                </wp:positionV>
                <wp:extent cx="1821815" cy="790575"/>
                <wp:effectExtent b="0" l="0" r="0" t="0"/>
                <wp:wrapNone/>
                <wp:docPr id="40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1815" cy="790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spacing w:line="240" w:lineRule="auto"/>
        <w:jc w:val="both"/>
        <w:rPr/>
      </w:pPr>
      <w:r w:rsidDel="00000000" w:rsidR="00000000" w:rsidRPr="00000000">
        <w:rPr>
          <w:sz w:val="32"/>
          <w:szCs w:val="32"/>
          <w:rtl w:val="0"/>
        </w:rPr>
        <w:t xml:space="preserve">                           </w:t>
      </w:r>
      <w:r w:rsidDel="00000000" w:rsidR="00000000" w:rsidRPr="00000000">
        <w:rPr>
          <w:rtl w:val="0"/>
        </w:rPr>
        <w:t xml:space="preserve">                   </w:t>
        <w:tab/>
      </w:r>
    </w:p>
    <w:p w:rsidR="00000000" w:rsidDel="00000000" w:rsidP="00000000" w:rsidRDefault="00000000" w:rsidRPr="00000000" w14:paraId="00000009">
      <w:pPr>
        <w:tabs>
          <w:tab w:val="left" w:leader="none" w:pos="3900"/>
        </w:tabs>
        <w:spacing w:line="240" w:lineRule="auto"/>
        <w:ind w:left="4200" w:firstLine="0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  <w:t xml:space="preserve">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2171700</wp:posOffset>
                </wp:positionH>
                <wp:positionV relativeFrom="paragraph">
                  <wp:posOffset>203200</wp:posOffset>
                </wp:positionV>
                <wp:extent cx="1771650" cy="676275"/>
                <wp:effectExtent b="0" l="0" r="0" t="0"/>
                <wp:wrapNone/>
                <wp:docPr id="38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4464938" y="3446625"/>
                          <a:ext cx="1762125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REFERENTE SERALE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Prof.ssa Sala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2171700</wp:posOffset>
                </wp:positionH>
                <wp:positionV relativeFrom="paragraph">
                  <wp:posOffset>203200</wp:posOffset>
                </wp:positionV>
                <wp:extent cx="1771650" cy="676275"/>
                <wp:effectExtent b="0" l="0" r="0" t="0"/>
                <wp:wrapNone/>
                <wp:docPr id="38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71650" cy="6762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D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tabs>
          <w:tab w:val="left" w:leader="none" w:pos="3900"/>
        </w:tabs>
        <w:spacing w:line="240" w:lineRule="auto"/>
        <w:ind w:left="3900" w:firstLine="0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   </w:t>
      </w:r>
    </w:p>
    <w:p w:rsidR="00000000" w:rsidDel="00000000" w:rsidP="00000000" w:rsidRDefault="00000000" w:rsidRPr="00000000" w14:paraId="00000011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38100</wp:posOffset>
                </wp:positionV>
                <wp:extent cx="2133600" cy="485775"/>
                <wp:effectExtent b="0" l="0" r="0" t="0"/>
                <wp:wrapNone/>
                <wp:docPr id="35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283963" y="3541875"/>
                          <a:ext cx="21240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REFERENTI DIDATTICI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di indirizzo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1892300</wp:posOffset>
                </wp:positionH>
                <wp:positionV relativeFrom="paragraph">
                  <wp:posOffset>38100</wp:posOffset>
                </wp:positionV>
                <wp:extent cx="2133600" cy="485775"/>
                <wp:effectExtent b="0" l="0" r="0" t="0"/>
                <wp:wrapNone/>
                <wp:docPr id="35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33600" cy="4857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4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-190499</wp:posOffset>
                </wp:positionH>
                <wp:positionV relativeFrom="paragraph">
                  <wp:posOffset>180975</wp:posOffset>
                </wp:positionV>
                <wp:extent cx="1133475" cy="954008"/>
                <wp:effectExtent b="0" l="0" r="0" t="0"/>
                <wp:wrapNone/>
                <wp:docPr id="41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4784025" y="3516475"/>
                          <a:ext cx="1124100" cy="939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IeFP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Referente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Prof. Pacifico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-190499</wp:posOffset>
                </wp:positionH>
                <wp:positionV relativeFrom="paragraph">
                  <wp:posOffset>180975</wp:posOffset>
                </wp:positionV>
                <wp:extent cx="1133475" cy="954008"/>
                <wp:effectExtent b="0" l="0" r="0" t="0"/>
                <wp:wrapNone/>
                <wp:docPr id="41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475" cy="954008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4981575</wp:posOffset>
                </wp:positionH>
                <wp:positionV relativeFrom="paragraph">
                  <wp:posOffset>229195</wp:posOffset>
                </wp:positionV>
                <wp:extent cx="990600" cy="858520"/>
                <wp:effectExtent b="0" l="0" r="0" t="0"/>
                <wp:wrapNone/>
                <wp:docPr id="45" name=""/>
                <a:graphic>
                  <a:graphicData uri="http://schemas.microsoft.com/office/word/2010/wordprocessingShape">
                    <wps:wsp>
                      <wps:cNvSpPr/>
                      <wps:cNvPr id="12" name="Shape 12"/>
                      <wps:spPr>
                        <a:xfrm>
                          <a:off x="4855475" y="3532350"/>
                          <a:ext cx="981000" cy="8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LICEO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Prof. ssa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Tremolada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4981575</wp:posOffset>
                </wp:positionH>
                <wp:positionV relativeFrom="paragraph">
                  <wp:posOffset>229195</wp:posOffset>
                </wp:positionV>
                <wp:extent cx="990600" cy="858520"/>
                <wp:effectExtent b="0" l="0" r="0" t="0"/>
                <wp:wrapNone/>
                <wp:docPr id="45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8585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5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205220</wp:posOffset>
                </wp:positionV>
                <wp:extent cx="1333500" cy="1385455"/>
                <wp:effectExtent b="0" l="0" r="0" t="0"/>
                <wp:wrapNone/>
                <wp:docPr id="47" name=""/>
                <a:graphic>
                  <a:graphicData uri="http://schemas.microsoft.com/office/word/2010/wordprocessingShape">
                    <wps:wsp>
                      <wps:cNvSpPr/>
                      <wps:cNvPr id="14" name="Shape 14"/>
                      <wps:spPr>
                        <a:xfrm>
                          <a:off x="4618290" y="3338675"/>
                          <a:ext cx="1455420" cy="88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IP Commerciale e Opzione Pubblicitaria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Prof.ssa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Lella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3848100</wp:posOffset>
                </wp:positionH>
                <wp:positionV relativeFrom="paragraph">
                  <wp:posOffset>205220</wp:posOffset>
                </wp:positionV>
                <wp:extent cx="1333500" cy="1385455"/>
                <wp:effectExtent b="0" l="0" r="0" t="0"/>
                <wp:wrapNone/>
                <wp:docPr id="47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3500" cy="138545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A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</wp:posOffset>
                </wp:positionH>
                <wp:positionV relativeFrom="paragraph">
                  <wp:posOffset>114002</wp:posOffset>
                </wp:positionV>
                <wp:extent cx="1181100" cy="1105510"/>
                <wp:effectExtent b="0" l="0" r="0" t="0"/>
                <wp:wrapNone/>
                <wp:docPr id="42" name=""/>
                <a:graphic>
                  <a:graphicData uri="http://schemas.microsoft.com/office/word/2010/wordprocessingShape">
                    <wps:wsp>
                      <wps:cNvSpPr/>
                      <wps:cNvPr id="9" name="Shape 9"/>
                      <wps:spPr>
                        <a:xfrm>
                          <a:off x="4760213" y="3315873"/>
                          <a:ext cx="1171575" cy="928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IP Assistenza sanitaria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Prof.ssa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La Colla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476250</wp:posOffset>
                </wp:positionH>
                <wp:positionV relativeFrom="paragraph">
                  <wp:posOffset>114002</wp:posOffset>
                </wp:positionV>
                <wp:extent cx="1181100" cy="1105510"/>
                <wp:effectExtent b="0" l="0" r="0" t="0"/>
                <wp:wrapNone/>
                <wp:docPr id="42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81100" cy="11055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B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2082800</wp:posOffset>
                </wp:positionH>
                <wp:positionV relativeFrom="paragraph">
                  <wp:posOffset>0</wp:posOffset>
                </wp:positionV>
                <wp:extent cx="1336675" cy="1839113"/>
                <wp:effectExtent b="0" l="0" r="0" t="0"/>
                <wp:wrapSquare wrapText="bothSides" distB="0" distT="0" distL="114300" distR="114300"/>
                <wp:docPr id="43" name=""/>
                <a:graphic>
                  <a:graphicData uri="http://schemas.microsoft.com/office/word/2010/wordprocessingShape">
                    <wps:wsp>
                      <wps:cNvSpPr/>
                      <wps:cNvPr id="10" name="Shape 10"/>
                      <wps:spPr>
                        <a:xfrm>
                          <a:off x="4682425" y="2865600"/>
                          <a:ext cx="1327150" cy="18288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IP Manutenzione assistenza tecnica e Made in Italy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Prof.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Bosisio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both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2082800</wp:posOffset>
                </wp:positionH>
                <wp:positionV relativeFrom="paragraph">
                  <wp:posOffset>0</wp:posOffset>
                </wp:positionV>
                <wp:extent cx="1336675" cy="1839113"/>
                <wp:effectExtent b="0" l="0" r="0" t="0"/>
                <wp:wrapSquare wrapText="bothSides" distB="0" distT="0" distL="114300" distR="114300"/>
                <wp:docPr id="43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6675" cy="183911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E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18.0" w:type="dxa"/>
        <w:jc w:val="left"/>
        <w:tblInd w:w="-20.0" w:type="dxa"/>
        <w:tblLayout w:type="fixed"/>
        <w:tblLook w:val="0000"/>
      </w:tblPr>
      <w:tblGrid>
        <w:gridCol w:w="9818"/>
        <w:tblGridChange w:id="0">
          <w:tblGrid>
            <w:gridCol w:w="981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spacing w:line="240" w:lineRule="auto"/>
              <w:jc w:val="center"/>
              <w:rPr/>
            </w:pPr>
            <w:r w:rsidDel="00000000" w:rsidR="00000000" w:rsidRPr="00000000">
              <w:rPr>
                <w:sz w:val="32"/>
                <w:szCs w:val="32"/>
                <w:rtl w:val="0"/>
              </w:rPr>
              <w:t xml:space="preserve">DOCENTI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jc w:val="both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ab/>
        <w:t xml:space="preserve">                              </w:t>
      </w:r>
      <w:r w:rsidDel="00000000" w:rsidR="00000000" w:rsidRPr="00000000">
        <w:rPr>
          <w:rtl w:val="0"/>
        </w:rPr>
        <w:t xml:space="preserve"> 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699135</wp:posOffset>
                </wp:positionH>
                <wp:positionV relativeFrom="paragraph">
                  <wp:posOffset>-495299</wp:posOffset>
                </wp:positionV>
                <wp:extent cx="4768850" cy="1747945"/>
                <wp:effectExtent b="0" l="0" r="0" t="0"/>
                <wp:wrapNone/>
                <wp:docPr id="39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2966338" y="2914091"/>
                          <a:ext cx="4759325" cy="173181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36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1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FUNZIONI STRUMENTALI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6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Area Nuove Tecnologie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6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Area Alternanza Scuola Lavoro PCTO IPIA IPSCT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6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Area Orientamento – Area PTOF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6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Area studenti DVA e BES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36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8875" lIns="94600" spcFirstLastPara="1" rIns="94600" wrap="square" tIns="4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699135</wp:posOffset>
                </wp:positionH>
                <wp:positionV relativeFrom="paragraph">
                  <wp:posOffset>-495299</wp:posOffset>
                </wp:positionV>
                <wp:extent cx="4768850" cy="1747945"/>
                <wp:effectExtent b="0" l="0" r="0" t="0"/>
                <wp:wrapNone/>
                <wp:docPr id="39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8850" cy="17479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6">
      <w:pPr>
        <w:spacing w:line="240" w:lineRule="auto"/>
        <w:jc w:val="both"/>
        <w:rPr/>
      </w:pPr>
      <w:r w:rsidDel="00000000" w:rsidR="00000000" w:rsidRPr="00000000">
        <w:rPr>
          <w:sz w:val="32"/>
          <w:szCs w:val="32"/>
          <w:rtl w:val="0"/>
        </w:rPr>
        <w:tab/>
      </w:r>
      <w:r w:rsidDel="00000000" w:rsidR="00000000" w:rsidRPr="00000000">
        <w:rPr>
          <w:rtl w:val="0"/>
        </w:rPr>
        <w:t xml:space="preserve">- </w:t>
      </w:r>
    </w:p>
    <w:p w:rsidR="00000000" w:rsidDel="00000000" w:rsidP="00000000" w:rsidRDefault="00000000" w:rsidRPr="00000000" w14:paraId="00000027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89535" distR="89535" hidden="0" layoutInCell="1" locked="0" relativeHeight="0" simplePos="0">
                <wp:simplePos x="0" y="0"/>
                <wp:positionH relativeFrom="column">
                  <wp:posOffset>1232535</wp:posOffset>
                </wp:positionH>
                <wp:positionV relativeFrom="paragraph">
                  <wp:posOffset>-76199</wp:posOffset>
                </wp:positionV>
                <wp:extent cx="3634740" cy="372110"/>
                <wp:effectExtent b="0" l="0" r="0" t="0"/>
                <wp:wrapSquare wrapText="bothSides" distB="0" distT="0" distL="89535" distR="89535"/>
                <wp:docPr id="44" name=""/>
                <a:graphic>
                  <a:graphicData uri="http://schemas.microsoft.com/office/word/2010/wordprocessingShape">
                    <wps:wsp>
                      <wps:cNvSpPr/>
                      <wps:cNvPr id="11" name="Shape 11"/>
                      <wps:spPr>
                        <a:xfrm>
                          <a:off x="3533393" y="3598708"/>
                          <a:ext cx="3625215" cy="36258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89535" distR="89535" hidden="0" layoutInCell="1" locked="0" relativeHeight="0" simplePos="0">
                <wp:simplePos x="0" y="0"/>
                <wp:positionH relativeFrom="column">
                  <wp:posOffset>1232535</wp:posOffset>
                </wp:positionH>
                <wp:positionV relativeFrom="paragraph">
                  <wp:posOffset>-76199</wp:posOffset>
                </wp:positionV>
                <wp:extent cx="3634740" cy="372110"/>
                <wp:effectExtent b="0" l="0" r="0" t="0"/>
                <wp:wrapSquare wrapText="bothSides" distB="0" distT="0" distL="89535" distR="89535"/>
                <wp:docPr id="44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34740" cy="3721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2F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89535" distR="89535" hidden="0" layoutInCell="1" locked="0" relativeHeight="0" simplePos="0">
                <wp:simplePos x="0" y="0"/>
                <wp:positionH relativeFrom="column">
                  <wp:posOffset>965835</wp:posOffset>
                </wp:positionH>
                <wp:positionV relativeFrom="paragraph">
                  <wp:posOffset>76200</wp:posOffset>
                </wp:positionV>
                <wp:extent cx="4174490" cy="547370"/>
                <wp:effectExtent b="0" l="0" r="0" t="0"/>
                <wp:wrapSquare wrapText="bothSides" distB="0" distT="0" distL="89535" distR="89535"/>
                <wp:docPr id="46" name=""/>
                <a:graphic>
                  <a:graphicData uri="http://schemas.microsoft.com/office/word/2010/wordprocessingShape">
                    <wps:wsp>
                      <wps:cNvSpPr/>
                      <wps:cNvPr id="13" name="Shape 13"/>
                      <wps:spPr>
                        <a:xfrm>
                          <a:off x="3263518" y="3511078"/>
                          <a:ext cx="4164965" cy="53784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75.9999942779541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anchorCtr="0" anchor="t" bIns="0" lIns="0" spcFirstLastPara="1" rIns="0" wrap="square" t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89535" distR="89535" hidden="0" layoutInCell="1" locked="0" relativeHeight="0" simplePos="0">
                <wp:simplePos x="0" y="0"/>
                <wp:positionH relativeFrom="column">
                  <wp:posOffset>965835</wp:posOffset>
                </wp:positionH>
                <wp:positionV relativeFrom="paragraph">
                  <wp:posOffset>76200</wp:posOffset>
                </wp:positionV>
                <wp:extent cx="4174490" cy="547370"/>
                <wp:effectExtent b="0" l="0" r="0" t="0"/>
                <wp:wrapSquare wrapText="bothSides" distB="0" distT="0" distL="89535" distR="89535"/>
                <wp:docPr id="46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174490" cy="5473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1">
      <w:pPr>
        <w:tabs>
          <w:tab w:val="left" w:leader="none" w:pos="4000"/>
        </w:tabs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tabs>
          <w:tab w:val="left" w:leader="none" w:pos="4000"/>
        </w:tabs>
        <w:spacing w:line="24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tabs>
          <w:tab w:val="left" w:leader="none" w:pos="4000"/>
        </w:tabs>
        <w:spacing w:line="240" w:lineRule="auto"/>
        <w:ind w:left="3840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40" w:lineRule="auto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1397635</wp:posOffset>
                </wp:positionH>
                <wp:positionV relativeFrom="paragraph">
                  <wp:posOffset>12700</wp:posOffset>
                </wp:positionV>
                <wp:extent cx="3121660" cy="423545"/>
                <wp:effectExtent b="0" l="0" r="0" t="0"/>
                <wp:wrapNone/>
                <wp:docPr id="37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3789933" y="3572990"/>
                          <a:ext cx="3112135" cy="414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20" w:before="0" w:line="48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COORDINATORI DI CLASSE – COACH</w:t>
                            </w:r>
                          </w:p>
                        </w:txbxContent>
                      </wps:txbx>
                      <wps:bodyPr anchorCtr="0" anchor="t" bIns="48875" lIns="94600" spcFirstLastPara="1" rIns="94600" wrap="square" tIns="4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1397635</wp:posOffset>
                </wp:positionH>
                <wp:positionV relativeFrom="paragraph">
                  <wp:posOffset>12700</wp:posOffset>
                </wp:positionV>
                <wp:extent cx="3121660" cy="423545"/>
                <wp:effectExtent b="0" l="0" r="0" t="0"/>
                <wp:wrapNone/>
                <wp:docPr id="37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1660" cy="42354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5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40" w:lineRule="auto"/>
        <w:jc w:val="both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1877060</wp:posOffset>
                </wp:positionH>
                <wp:positionV relativeFrom="paragraph">
                  <wp:posOffset>169515</wp:posOffset>
                </wp:positionV>
                <wp:extent cx="1969597" cy="964535"/>
                <wp:effectExtent b="0" l="0" r="0" t="0"/>
                <wp:wrapNone/>
                <wp:docPr id="48" name=""/>
                <a:graphic>
                  <a:graphicData uri="http://schemas.microsoft.com/office/word/2010/wordprocessingShape">
                    <wps:wsp>
                      <wps:cNvSpPr/>
                      <wps:cNvPr id="15" name="Shape 15"/>
                      <wps:spPr>
                        <a:xfrm>
                          <a:off x="3943920" y="3549495"/>
                          <a:ext cx="2804160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20" w:before="0" w:line="48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TUTOR DI CLASSE (classi 1^-2^)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20" w:before="0" w:line="48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120" w:before="0" w:line="48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8875" lIns="94600" spcFirstLastPara="1" rIns="94600" wrap="square" tIns="4887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935" distR="114935" hidden="0" layoutInCell="1" locked="0" relativeHeight="0" simplePos="0">
                <wp:simplePos x="0" y="0"/>
                <wp:positionH relativeFrom="column">
                  <wp:posOffset>1877060</wp:posOffset>
                </wp:positionH>
                <wp:positionV relativeFrom="paragraph">
                  <wp:posOffset>169515</wp:posOffset>
                </wp:positionV>
                <wp:extent cx="1969597" cy="964535"/>
                <wp:effectExtent b="0" l="0" r="0" t="0"/>
                <wp:wrapNone/>
                <wp:docPr id="48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69597" cy="96453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37">
      <w:pPr>
        <w:spacing w:line="240" w:lineRule="auto"/>
        <w:ind w:left="3780" w:firstLine="0"/>
        <w:jc w:val="both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ab/>
        <w:tab/>
        <w:tab/>
        <w:t xml:space="preserve">                           </w:t>
      </w:r>
    </w:p>
    <w:p w:rsidR="00000000" w:rsidDel="00000000" w:rsidP="00000000" w:rsidRDefault="00000000" w:rsidRPr="00000000" w14:paraId="00000038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b w:val="1"/>
          <w:color w:val="1f497d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8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ruu0efvpnw94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Il Dirigente Scolastico</w:t>
      </w:r>
      <w:r w:rsidDel="00000000" w:rsidR="00000000" w:rsidRPr="00000000">
        <w:rPr>
          <w:rtl w:val="0"/>
        </w:rPr>
      </w:r>
    </w:p>
    <w:tbl>
      <w:tblPr>
        <w:tblStyle w:val="Table2"/>
        <w:tblW w:w="9818.0" w:type="dxa"/>
        <w:jc w:val="left"/>
        <w:tblInd w:w="-20.0" w:type="dxa"/>
        <w:tblLayout w:type="fixed"/>
        <w:tblLook w:val="0000"/>
      </w:tblPr>
      <w:tblGrid>
        <w:gridCol w:w="4889"/>
        <w:gridCol w:w="4929"/>
        <w:tblGridChange w:id="0">
          <w:tblGrid>
            <w:gridCol w:w="4889"/>
            <w:gridCol w:w="49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80"/>
                <w:rtl w:val="0"/>
              </w:rPr>
              <w:t xml:space="preserve">Prof. Daniele Zangheri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shd w:fill="ffffff" w:val="clear"/>
              <w:spacing w:line="240" w:lineRule="auto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È responsabile:</w:t>
            </w:r>
          </w:p>
          <w:p w:rsidR="00000000" w:rsidDel="00000000" w:rsidP="00000000" w:rsidRDefault="00000000" w:rsidRPr="00000000" w14:paraId="0000003C">
            <w:pPr>
              <w:shd w:fill="ffffff" w:val="clear"/>
              <w:spacing w:line="240" w:lineRule="auto"/>
              <w:ind w:left="603" w:firstLine="0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della definizione delle politiche e degli obiettivi per l’istituto;</w:t>
            </w:r>
          </w:p>
          <w:p w:rsidR="00000000" w:rsidDel="00000000" w:rsidP="00000000" w:rsidRDefault="00000000" w:rsidRPr="00000000" w14:paraId="0000003D">
            <w:pPr>
              <w:shd w:fill="ffffff" w:val="clear"/>
              <w:spacing w:line="240" w:lineRule="auto"/>
              <w:ind w:left="603" w:firstLine="0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della realizzazione del PTOF;</w:t>
            </w:r>
          </w:p>
          <w:p w:rsidR="00000000" w:rsidDel="00000000" w:rsidP="00000000" w:rsidRDefault="00000000" w:rsidRPr="00000000" w14:paraId="0000003E">
            <w:pPr>
              <w:shd w:fill="ffffff" w:val="clear"/>
              <w:spacing w:line="240" w:lineRule="auto"/>
              <w:ind w:left="603" w:firstLine="0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della gestione, del coordinamento e dell’organizzazione delle attività dell’Istituto e del personale che vi opera;</w:t>
            </w:r>
          </w:p>
          <w:p w:rsidR="00000000" w:rsidDel="00000000" w:rsidP="00000000" w:rsidRDefault="00000000" w:rsidRPr="00000000" w14:paraId="0000003F">
            <w:pPr>
              <w:shd w:fill="ffffff" w:val="clear"/>
              <w:spacing w:line="240" w:lineRule="auto"/>
              <w:ind w:left="603" w:firstLine="0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di assicurare le disponibilità delle risorse necessarie;</w:t>
            </w:r>
          </w:p>
          <w:p w:rsidR="00000000" w:rsidDel="00000000" w:rsidP="00000000" w:rsidRDefault="00000000" w:rsidRPr="00000000" w14:paraId="00000040">
            <w:pPr>
              <w:numPr>
                <w:ilvl w:val="0"/>
                <w:numId w:val="7"/>
              </w:numPr>
              <w:shd w:fill="ffffff" w:val="clear"/>
              <w:tabs>
                <w:tab w:val="left" w:leader="none" w:pos="426"/>
              </w:tabs>
              <w:spacing w:line="240" w:lineRule="auto"/>
              <w:ind w:left="480" w:hanging="357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esercita sorveglianza sull’applicazione del Sistema di Gestione per la Qualità all’interno dell’Istituto;</w:t>
            </w:r>
          </w:p>
          <w:p w:rsidR="00000000" w:rsidDel="00000000" w:rsidP="00000000" w:rsidRDefault="00000000" w:rsidRPr="00000000" w14:paraId="00000041">
            <w:pPr>
              <w:numPr>
                <w:ilvl w:val="0"/>
                <w:numId w:val="7"/>
              </w:numPr>
              <w:shd w:fill="ffffff" w:val="clear"/>
              <w:tabs>
                <w:tab w:val="left" w:leader="none" w:pos="426"/>
              </w:tabs>
              <w:spacing w:line="240" w:lineRule="auto"/>
              <w:ind w:left="480" w:hanging="357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firma tutti i documenti in entrata ed uscita dell’Istituto;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7"/>
              </w:numPr>
              <w:shd w:fill="ffffff" w:val="clear"/>
              <w:tabs>
                <w:tab w:val="left" w:leader="none" w:pos="426"/>
              </w:tabs>
              <w:spacing w:line="240" w:lineRule="auto"/>
              <w:ind w:left="480" w:hanging="357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tiene i rapporti con il territorio;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7"/>
              </w:numPr>
              <w:shd w:fill="ffffff" w:val="clear"/>
              <w:tabs>
                <w:tab w:val="left" w:leader="none" w:pos="426"/>
              </w:tabs>
              <w:spacing w:line="240" w:lineRule="auto"/>
              <w:ind w:left="480" w:hanging="357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sottoscrive eventuali convenzioni, contratti per conto dell’Istituto;</w:t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7"/>
              </w:numPr>
              <w:shd w:fill="ffffff" w:val="clear"/>
              <w:tabs>
                <w:tab w:val="left" w:leader="none" w:pos="426"/>
              </w:tabs>
              <w:spacing w:line="240" w:lineRule="auto"/>
              <w:ind w:left="480" w:hanging="357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approva le Procedure e gli altri documenti operativi legati alla gestione del Sistema Qualità;</w:t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shd w:fill="ffffff" w:val="clear"/>
              <w:tabs>
                <w:tab w:val="left" w:leader="none" w:pos="426"/>
              </w:tabs>
              <w:spacing w:line="240" w:lineRule="auto"/>
              <w:ind w:left="480" w:hanging="357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gestisce le relazioni con le RSU, gli enti esterni, clienti, fornitori, per ciò che attiene alle problematiche della Qualità;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7"/>
              </w:numPr>
              <w:shd w:fill="ffffff" w:val="clear"/>
              <w:tabs>
                <w:tab w:val="left" w:leader="none" w:pos="426"/>
              </w:tabs>
              <w:spacing w:line="240" w:lineRule="auto"/>
              <w:ind w:left="480" w:hanging="357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è responsabile inoltre:</w:t>
            </w:r>
          </w:p>
          <w:p w:rsidR="00000000" w:rsidDel="00000000" w:rsidP="00000000" w:rsidRDefault="00000000" w:rsidRPr="00000000" w14:paraId="00000047">
            <w:pPr>
              <w:shd w:fill="ffffff" w:val="clear"/>
              <w:spacing w:line="240" w:lineRule="auto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          dell’applicazione del regolamento d’Istituto</w:t>
            </w:r>
          </w:p>
          <w:p w:rsidR="00000000" w:rsidDel="00000000" w:rsidP="00000000" w:rsidRDefault="00000000" w:rsidRPr="00000000" w14:paraId="00000048">
            <w:pPr>
              <w:shd w:fill="ffffff" w:val="clear"/>
              <w:spacing w:line="240" w:lineRule="auto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          che le azioni intraprese assicurino l’efficacia      </w:t>
            </w:r>
          </w:p>
          <w:p w:rsidR="00000000" w:rsidDel="00000000" w:rsidP="00000000" w:rsidRDefault="00000000" w:rsidRPr="00000000" w14:paraId="00000049">
            <w:pPr>
              <w:rPr>
                <w:rFonts w:ascii="Lucida Sans" w:cs="Lucida Sans" w:eastAsia="Lucida Sans" w:hAnsi="Lucida Sans"/>
                <w:color w:val="222222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        desiderata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hd w:fill="ffffff" w:val="clear"/>
              <w:spacing w:before="120" w:lineRule="auto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Riceve su appuntamento</w:t>
            </w:r>
          </w:p>
          <w:p w:rsidR="00000000" w:rsidDel="00000000" w:rsidP="00000000" w:rsidRDefault="00000000" w:rsidRPr="00000000" w14:paraId="0000004B">
            <w:pPr>
              <w:shd w:fill="ffffff" w:val="clear"/>
              <w:ind w:left="48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</w:rPr>
      </w:pPr>
      <w:bookmarkStart w:colFirst="0" w:colLast="0" w:name="_heading=h.30j0zll" w:id="2"/>
      <w:bookmarkEnd w:id="2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I collaboratori del Dirigente Scolastico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Tahoma" w:cs="Tahoma" w:eastAsia="Tahoma" w:hAnsi="Tahoma"/>
          <w:b w:val="1"/>
          <w:color w:val="113989"/>
        </w:rPr>
      </w:pPr>
      <w:bookmarkStart w:colFirst="0" w:colLast="0" w:name="_heading=h.1fob9te" w:id="3"/>
      <w:bookmarkEnd w:id="3"/>
      <w:r w:rsidDel="00000000" w:rsidR="00000000" w:rsidRPr="00000000">
        <w:rPr>
          <w:rFonts w:ascii="Tahoma" w:cs="Tahoma" w:eastAsia="Tahoma" w:hAnsi="Tahoma"/>
          <w:b w:val="1"/>
          <w:color w:val="113989"/>
          <w:rtl w:val="0"/>
        </w:rPr>
        <w:t xml:space="preserve">Il collaboratore vicario</w:t>
      </w:r>
    </w:p>
    <w:tbl>
      <w:tblPr>
        <w:tblStyle w:val="Table3"/>
        <w:tblW w:w="9818.0" w:type="dxa"/>
        <w:jc w:val="left"/>
        <w:tblInd w:w="-20.0" w:type="dxa"/>
        <w:tblLayout w:type="fixed"/>
        <w:tblLook w:val="0000"/>
      </w:tblPr>
      <w:tblGrid>
        <w:gridCol w:w="4889"/>
        <w:gridCol w:w="4929"/>
        <w:tblGridChange w:id="0">
          <w:tblGrid>
            <w:gridCol w:w="4889"/>
            <w:gridCol w:w="49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12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113989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Prof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113989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.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113989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113989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Salvatore Pacifico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Svolge i seguenti compiti: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7"/>
              </w:numPr>
              <w:shd w:fill="ffffff" w:val="clear"/>
              <w:spacing w:line="240" w:lineRule="auto"/>
              <w:ind w:left="360" w:hanging="360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sostituzione del D.S. in caso di assenza con particolare riferimento alle situazioni di emergenza e prima necessità;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7"/>
              </w:numPr>
              <w:shd w:fill="ffffff" w:val="clear"/>
              <w:spacing w:line="240" w:lineRule="auto"/>
              <w:ind w:left="357" w:hanging="357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condividere e coordinare con il Dirigente Scolastico scelte educative e didattiche, programmate nel P.T.O.F.;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7"/>
              </w:numPr>
              <w:shd w:fill="ffffff" w:val="clear"/>
              <w:spacing w:line="240" w:lineRule="auto"/>
              <w:ind w:left="357" w:hanging="357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sostituzione docenti assenti;</w:t>
            </w:r>
          </w:p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360" w:right="0" w:hanging="360"/>
              <w:jc w:val="left"/>
              <w:rPr>
                <w:rFonts w:ascii="Lucida Sans" w:cs="Lucida Sans" w:eastAsia="Lucida Sans" w:hAnsi="Lucida Sans"/>
                <w:b w:val="0"/>
                <w:i w:val="0"/>
                <w:smallCaps w:val="0"/>
                <w:strike w:val="0"/>
                <w:color w:val="222222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colloqui con studenti e famiglie.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shd w:fill="ffffff" w:val="clear"/>
              <w:spacing w:before="120" w:lineRule="auto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Riceve su appuntamento</w:t>
            </w:r>
          </w:p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6">
      <w:pPr>
        <w:rPr>
          <w:rFonts w:ascii="Tahoma" w:cs="Tahoma" w:eastAsia="Tahoma" w:hAnsi="Tahoma"/>
          <w:b w:val="1"/>
          <w:color w:val="113989"/>
        </w:rPr>
      </w:pPr>
      <w:bookmarkStart w:colFirst="0" w:colLast="0" w:name="_heading=h.3znysh7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Fonts w:ascii="Tahoma" w:cs="Tahoma" w:eastAsia="Tahoma" w:hAnsi="Tahoma"/>
          <w:b w:val="1"/>
          <w:color w:val="113989"/>
          <w:rtl w:val="0"/>
        </w:rPr>
        <w:t xml:space="preserve">Il collaboratore sede associata I.P.S.C.T</w:t>
      </w:r>
      <w:r w:rsidDel="00000000" w:rsidR="00000000" w:rsidRPr="00000000">
        <w:rPr>
          <w:rtl w:val="0"/>
        </w:rPr>
        <w:t xml:space="preserve">. </w:t>
      </w:r>
    </w:p>
    <w:tbl>
      <w:tblPr>
        <w:tblStyle w:val="Table4"/>
        <w:tblW w:w="9818.0" w:type="dxa"/>
        <w:jc w:val="left"/>
        <w:tblInd w:w="-20.0" w:type="dxa"/>
        <w:tblLayout w:type="fixed"/>
        <w:tblLook w:val="0000"/>
      </w:tblPr>
      <w:tblGrid>
        <w:gridCol w:w="4889"/>
        <w:gridCol w:w="4929"/>
        <w:tblGridChange w:id="0">
          <w:tblGrid>
            <w:gridCol w:w="4889"/>
            <w:gridCol w:w="49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120" w:line="276" w:lineRule="auto"/>
              <w:ind w:left="0" w:right="0" w:firstLine="0"/>
              <w:jc w:val="both"/>
              <w:rPr>
                <w:rFonts w:ascii="Lucida Sans" w:cs="Lucida Sans" w:eastAsia="Lucida Sans" w:hAnsi="Lucida Sans"/>
                <w:b w:val="0"/>
                <w:i w:val="0"/>
                <w:smallCaps w:val="0"/>
                <w:strike w:val="0"/>
                <w:color w:val="222222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113989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Prof. Francesco Figliomeni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Lucida Sans" w:cs="Lucida Sans" w:eastAsia="Lucida Sans" w:hAnsi="Lucida Sans"/>
                <w:b w:val="0"/>
                <w:i w:val="0"/>
                <w:smallCaps w:val="0"/>
                <w:strike w:val="0"/>
                <w:color w:val="222222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Svolge i seguenti compiti: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7"/>
              </w:numPr>
              <w:shd w:fill="ffffff" w:val="clear"/>
              <w:spacing w:line="240" w:lineRule="auto"/>
              <w:ind w:left="360" w:hanging="360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highlight w:val="white"/>
                <w:rtl w:val="0"/>
              </w:rPr>
              <w:t xml:space="preserve">coordinamento e gestione delle situazioni occorrenti e, tra l’altro, colloqui con studenti e famiglie;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7"/>
              </w:numPr>
              <w:shd w:fill="ffffff" w:val="clear"/>
              <w:spacing w:line="240" w:lineRule="auto"/>
              <w:ind w:left="360" w:hanging="360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sostituzione docenti assenti;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7"/>
              </w:numPr>
              <w:shd w:fill="ffffff" w:val="clear"/>
              <w:spacing w:line="240" w:lineRule="auto"/>
              <w:ind w:left="360" w:hanging="360"/>
              <w:jc w:val="both"/>
              <w:rPr/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colloqui con studenti e famiglie.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120" w:line="276" w:lineRule="auto"/>
              <w:ind w:left="0" w:right="0" w:firstLine="0"/>
              <w:jc w:val="both"/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113989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113989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Prof. Vincenzo Greco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12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highlight w:val="white"/>
                <w:u w:val="none"/>
                <w:vertAlign w:val="baseline"/>
                <w:rtl w:val="0"/>
              </w:rPr>
              <w:t xml:space="preserve">Vice collaboratore di sede associata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hd w:fill="ffffff" w:val="clear"/>
              <w:spacing w:before="120" w:lineRule="auto"/>
              <w:jc w:val="both"/>
              <w:rPr>
                <w:color w:val="222222"/>
                <w:sz w:val="20"/>
                <w:szCs w:val="20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rtl w:val="0"/>
              </w:rPr>
              <w:t xml:space="preserve">Riceve su appuntamento</w:t>
            </w:r>
          </w:p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1">
      <w:pPr>
        <w:rPr>
          <w:rFonts w:ascii="Tahoma" w:cs="Tahoma" w:eastAsia="Tahoma" w:hAnsi="Tahoma"/>
          <w:b w:val="1"/>
          <w:color w:val="113989"/>
        </w:rPr>
      </w:pPr>
      <w:bookmarkStart w:colFirst="0" w:colLast="0" w:name="_heading=h.2et92p0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Tahoma" w:cs="Tahoma" w:eastAsia="Tahoma" w:hAnsi="Tahoma"/>
          <w:b w:val="1"/>
          <w:color w:val="11398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Tahoma" w:cs="Tahoma" w:eastAsia="Tahoma" w:hAnsi="Tahoma"/>
          <w:b w:val="1"/>
          <w:color w:val="113989"/>
        </w:rPr>
      </w:pPr>
      <w:r w:rsidDel="00000000" w:rsidR="00000000" w:rsidRPr="00000000">
        <w:rPr>
          <w:rFonts w:ascii="Tahoma" w:cs="Tahoma" w:eastAsia="Tahoma" w:hAnsi="Tahoma"/>
          <w:b w:val="1"/>
          <w:color w:val="113989"/>
          <w:rtl w:val="0"/>
        </w:rPr>
        <w:t xml:space="preserve">Il Referente del serale</w:t>
      </w:r>
    </w:p>
    <w:tbl>
      <w:tblPr>
        <w:tblStyle w:val="Table5"/>
        <w:tblW w:w="962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400"/>
      </w:tblPr>
      <w:tblGrid>
        <w:gridCol w:w="4819"/>
        <w:gridCol w:w="4809"/>
        <w:tblGridChange w:id="0">
          <w:tblGrid>
            <w:gridCol w:w="4819"/>
            <w:gridCol w:w="480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120" w:line="276" w:lineRule="auto"/>
              <w:ind w:left="0" w:right="0" w:firstLine="0"/>
              <w:jc w:val="both"/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113989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ahoma" w:cs="Tahoma" w:eastAsia="Tahoma" w:hAnsi="Tahoma"/>
                <w:b w:val="1"/>
                <w:i w:val="0"/>
                <w:smallCaps w:val="0"/>
                <w:strike w:val="0"/>
                <w:color w:val="113989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Prof.ssa Emanuela Sala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120" w:line="276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222222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Svolge i seguenti compiti: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7"/>
              </w:numPr>
              <w:shd w:fill="ffffff" w:val="clear"/>
              <w:ind w:left="360" w:hanging="360"/>
              <w:jc w:val="both"/>
              <w:rPr>
                <w:color w:val="222222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highlight w:val="white"/>
                <w:rtl w:val="0"/>
              </w:rPr>
              <w:t xml:space="preserve">Intervento immediato nelle situazioni di pericolo per la sicurezza 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7"/>
              </w:numPr>
              <w:shd w:fill="ffffff" w:val="clear"/>
              <w:ind w:left="360" w:hanging="360"/>
              <w:jc w:val="both"/>
              <w:rPr>
                <w:color w:val="222222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highlight w:val="white"/>
                <w:rtl w:val="0"/>
              </w:rPr>
              <w:t xml:space="preserve">Coordinamento del personale docente e ATA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7"/>
              </w:numPr>
              <w:shd w:fill="ffffff" w:val="clear"/>
              <w:ind w:left="360" w:hanging="360"/>
              <w:jc w:val="both"/>
              <w:rPr>
                <w:color w:val="222222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highlight w:val="white"/>
                <w:rtl w:val="0"/>
              </w:rPr>
              <w:t xml:space="preserve">Rapporto con famiglie e studenti 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7"/>
              </w:numPr>
              <w:shd w:fill="ffffff" w:val="clear"/>
              <w:ind w:left="360" w:hanging="360"/>
              <w:jc w:val="both"/>
              <w:rPr>
                <w:rFonts w:ascii="Times New Roman" w:cs="Times New Roman" w:eastAsia="Times New Roman" w:hAnsi="Times New Roman"/>
                <w:b w:val="0"/>
                <w:color w:val="222222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highlight w:val="white"/>
                <w:rtl w:val="0"/>
              </w:rPr>
              <w:t xml:space="preserve">Valutazioni richieste di inserimento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hd w:fill="ffffff" w:val="clear"/>
              <w:spacing w:before="120" w:lineRule="auto"/>
              <w:jc w:val="both"/>
              <w:rPr>
                <w:color w:val="222222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color w:val="222222"/>
                <w:sz w:val="20"/>
                <w:szCs w:val="20"/>
                <w:highlight w:val="white"/>
                <w:rtl w:val="0"/>
              </w:rPr>
              <w:t xml:space="preserve">Riceve su appuntamento</w:t>
            </w:r>
          </w:p>
          <w:p w:rsidR="00000000" w:rsidDel="00000000" w:rsidP="00000000" w:rsidRDefault="00000000" w:rsidRPr="00000000" w14:paraId="0000006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36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1f497d"/>
                <w:sz w:val="36"/>
                <w:szCs w:val="3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after="200" w:lineRule="auto"/>
        <w:rPr>
          <w:highlight w:val="yellow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tyjcwt" w:id="6"/>
      <w:bookmarkEnd w:id="6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6"/>
          <w:szCs w:val="36"/>
          <w:u w:val="none"/>
          <w:shd w:fill="auto" w:val="clear"/>
          <w:vertAlign w:val="baseline"/>
          <w:rtl w:val="0"/>
        </w:rPr>
        <w:t xml:space="preserve">►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Le Funzioni Strumentali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Le funzioni strumentali sono così chiamate perché necessarie alla concreta attuazione del Piano dell’offerta formativa. Esse sono poste a presidio di settori strategici per il miglioramento dell’intero impianto organizzativo e didattico dell’Istituzione scolastica e sono gestite da docenti in possesso di specifiche e riconosciute competenze nell’ambito di ciascun settore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200" w:lineRule="auto"/>
        <w:rPr>
          <w:b w:val="1"/>
          <w:color w:val="0000ff"/>
        </w:rPr>
      </w:pPr>
      <w:r w:rsidDel="00000000" w:rsidR="00000000" w:rsidRPr="00000000">
        <w:rPr>
          <w:rtl w:val="0"/>
        </w:rPr>
        <w:t xml:space="preserve">Per l’a.s. 2022/2023, il Collegio dei docenti ha individuato ed attribuito le seguenti Funzioni Strumentali:</w:t>
      </w:r>
      <w:r w:rsidDel="00000000" w:rsidR="00000000" w:rsidRPr="00000000">
        <w:rPr>
          <w:rtl w:val="0"/>
        </w:rPr>
      </w:r>
    </w:p>
    <w:tbl>
      <w:tblPr>
        <w:tblStyle w:val="Table6"/>
        <w:tblW w:w="9864.0" w:type="dxa"/>
        <w:jc w:val="left"/>
        <w:tblInd w:w="-20.0" w:type="dxa"/>
        <w:tblLayout w:type="fixed"/>
        <w:tblLook w:val="0000"/>
      </w:tblPr>
      <w:tblGrid>
        <w:gridCol w:w="1680"/>
        <w:gridCol w:w="6381"/>
        <w:gridCol w:w="1803"/>
        <w:tblGridChange w:id="0">
          <w:tblGrid>
            <w:gridCol w:w="1680"/>
            <w:gridCol w:w="6381"/>
            <w:gridCol w:w="180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b w:val="1"/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Funzione Strumentale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b w:val="1"/>
                <w:color w:val="0000ff"/>
              </w:rPr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Compiti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b w:val="1"/>
                <w:color w:val="0000ff"/>
                <w:rtl w:val="0"/>
              </w:rPr>
              <w:t xml:space="preserve">Responsabile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Area Alternanza scuola/lavoro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Compiti:</w:t>
            </w:r>
          </w:p>
          <w:p w:rsidR="00000000" w:rsidDel="00000000" w:rsidP="00000000" w:rsidRDefault="00000000" w:rsidRPr="00000000" w14:paraId="00000076">
            <w:pPr>
              <w:numPr>
                <w:ilvl w:val="0"/>
                <w:numId w:val="8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coordinamento/supporto docenti tutor alternanza scuola/lavoro; formazione specifica;</w:t>
            </w:r>
          </w:p>
          <w:p w:rsidR="00000000" w:rsidDel="00000000" w:rsidP="00000000" w:rsidRDefault="00000000" w:rsidRPr="00000000" w14:paraId="00000077">
            <w:pPr>
              <w:numPr>
                <w:ilvl w:val="0"/>
                <w:numId w:val="8"/>
              </w:numPr>
              <w:ind w:left="720" w:hanging="36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progetti MIUR, Enti esterni, UE;</w:t>
            </w:r>
          </w:p>
          <w:p w:rsidR="00000000" w:rsidDel="00000000" w:rsidP="00000000" w:rsidRDefault="00000000" w:rsidRPr="00000000" w14:paraId="00000078">
            <w:pPr>
              <w:widowControl w:val="0"/>
              <w:numPr>
                <w:ilvl w:val="0"/>
                <w:numId w:val="8"/>
              </w:numPr>
              <w:spacing w:line="240" w:lineRule="auto"/>
              <w:ind w:left="720" w:hanging="360"/>
              <w:jc w:val="both"/>
            </w:pPr>
            <w:r w:rsidDel="00000000" w:rsidR="00000000" w:rsidRPr="00000000">
              <w:rPr>
                <w:rtl w:val="0"/>
              </w:rPr>
              <w:t xml:space="preserve">collaborazione per attività di Orientamento in entrata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ind w:left="720" w:firstLine="0"/>
              <w:jc w:val="both"/>
              <w:rPr>
                <w:b w:val="1"/>
                <w:color w:val="0000ff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Prof.</w:t>
            </w:r>
            <w:r w:rsidDel="00000000" w:rsidR="00000000" w:rsidRPr="00000000">
              <w:rPr>
                <w:b w:val="1"/>
                <w:rtl w:val="0"/>
              </w:rPr>
              <w:t xml:space="preserve"> Pacifico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Area Digitale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Compiti: </w:t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gestione sito della scuola ed informatizzazione degli strumenti didattici e burocratici</w:t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0" w:hanging="360"/>
              <w:jc w:val="both"/>
              <w:rPr/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supporto ai docenti per l'utilizzo delle potenzialità connesse al registro elettronico</w:t>
            </w:r>
            <w:r w:rsidDel="00000000" w:rsidR="00000000" w:rsidRPr="00000000">
              <w:rPr>
                <w:rtl w:val="0"/>
              </w:rPr>
              <w:t xml:space="preserve">, compreso l’inserimento di dati per PCTO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2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maschera per gestione questionario di fine anno; documenti/modulistica della scuola;</w:t>
            </w:r>
          </w:p>
          <w:p w:rsidR="00000000" w:rsidDel="00000000" w:rsidP="00000000" w:rsidRDefault="00000000" w:rsidRPr="00000000" w14:paraId="00000080">
            <w:pPr>
              <w:numPr>
                <w:ilvl w:val="0"/>
                <w:numId w:val="2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aggiornamento sito con circolari e con documenti PTOF;</w:t>
            </w:r>
          </w:p>
          <w:p w:rsidR="00000000" w:rsidDel="00000000" w:rsidP="00000000" w:rsidRDefault="00000000" w:rsidRPr="00000000" w14:paraId="00000081">
            <w:pPr>
              <w:numPr>
                <w:ilvl w:val="0"/>
                <w:numId w:val="2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formazione al personale interno;</w:t>
            </w:r>
          </w:p>
          <w:p w:rsidR="00000000" w:rsidDel="00000000" w:rsidP="00000000" w:rsidRDefault="00000000" w:rsidRPr="00000000" w14:paraId="00000082">
            <w:pPr>
              <w:numPr>
                <w:ilvl w:val="0"/>
                <w:numId w:val="2"/>
              </w:numPr>
              <w:ind w:left="720" w:hanging="36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supporto per la DDI, già DAD</w:t>
            </w:r>
          </w:p>
          <w:p w:rsidR="00000000" w:rsidDel="00000000" w:rsidP="00000000" w:rsidRDefault="00000000" w:rsidRPr="00000000" w14:paraId="00000083">
            <w:pPr>
              <w:numPr>
                <w:ilvl w:val="0"/>
                <w:numId w:val="2"/>
              </w:numPr>
              <w:ind w:left="720" w:hanging="36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collaborazione per attività di Orientamento in entrata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Prof. Levati Roberto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Lucida Sans" w:cs="Lucida Sans" w:eastAsia="Lucida Sans" w:hAnsi="Lucida Sans"/>
                <w:color w:val="0000ff"/>
                <w:highlight w:val="whit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Area Orientamento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rPr/>
            </w:pPr>
            <w:r w:rsidDel="00000000" w:rsidR="00000000" w:rsidRPr="00000000">
              <w:rPr>
                <w:rtl w:val="0"/>
              </w:rPr>
              <w:t xml:space="preserve">Compiti orientamento in ingresso: </w:t>
            </w:r>
          </w:p>
          <w:p w:rsidR="00000000" w:rsidDel="00000000" w:rsidP="00000000" w:rsidRDefault="00000000" w:rsidRPr="00000000" w14:paraId="00000087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illustrazione Offerta Formativa alle scuole secondarie di primo grado; </w:t>
            </w:r>
          </w:p>
          <w:p w:rsidR="00000000" w:rsidDel="00000000" w:rsidP="00000000" w:rsidRDefault="00000000" w:rsidRPr="00000000" w14:paraId="00000088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partecipazione a manifestazioni organizzate da Enti per l’orientamento; colloqui individuali; 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raccordo scuole di primo grado con il nostro Istituto; 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organizzazione e gestione delle giornate di scuola aperta; 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verifica e aggiornamento materiale informativo.</w:t>
            </w:r>
          </w:p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Compiti orientamento in uscita: 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illustrazione offerta formativa per le classi seconde; 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per le quinte incontri con esperti del mondo del lavoro e università; </w:t>
            </w:r>
          </w:p>
          <w:p w:rsidR="00000000" w:rsidDel="00000000" w:rsidP="00000000" w:rsidRDefault="00000000" w:rsidRPr="00000000" w14:paraId="0000008F">
            <w:pPr>
              <w:spacing w:after="240" w:before="240" w:lineRule="auto"/>
              <w:ind w:left="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Predisposizione e gestione del Progetto accoglienza con la collaborazione del gruppo di attività.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Prof. Ruggieri Marco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Area PTOF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2">
            <w:pPr>
              <w:rPr/>
            </w:pPr>
            <w:r w:rsidDel="00000000" w:rsidR="00000000" w:rsidRPr="00000000">
              <w:rPr>
                <w:rtl w:val="0"/>
              </w:rPr>
              <w:t xml:space="preserve">Compiti: 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gestione e aggiornamento PTOF; 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accoglienza nuovi docenti; 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coordinamento formazione docenti; 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coordinamento attività curricolo verticale; 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sviluppo nuovi percorsi formativi; 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raccolta e coordinamento progetti per attuazione PTOF in accordo con i referenti degli stessi; </w:t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verifica, aggiornamento questionari di customer satisfaction per le diverse attività realizzate dall'istituto;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1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verifica bandi, PON, e/o accordi di rete, informazione verso i colleghi e supporto per l’eventuale stesura e presentazione del progetto;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1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collaborazione per attività di Orientamento in entrata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Prof.ssa Sala Emanuela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Area BES e per il Successo scolastico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rPr/>
            </w:pPr>
            <w:r w:rsidDel="00000000" w:rsidR="00000000" w:rsidRPr="00000000">
              <w:rPr>
                <w:rtl w:val="0"/>
              </w:rPr>
              <w:t xml:space="preserve">Compiti: </w:t>
            </w:r>
          </w:p>
          <w:p w:rsidR="00000000" w:rsidDel="00000000" w:rsidP="00000000" w:rsidRDefault="00000000" w:rsidRPr="00000000" w14:paraId="0000009F">
            <w:pPr>
              <w:numPr>
                <w:ilvl w:val="0"/>
                <w:numId w:val="6"/>
              </w:numPr>
              <w:spacing w:after="0" w:afterAutospacing="0" w:before="24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Coordinamento attività e orientamento scolastico in ingresso e in uscita per alunni DVA;</w:t>
            </w:r>
          </w:p>
          <w:p w:rsidR="00000000" w:rsidDel="00000000" w:rsidP="00000000" w:rsidRDefault="00000000" w:rsidRPr="00000000" w14:paraId="000000A0">
            <w:pPr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Verifica/aggiornamento modulistica;</w:t>
            </w:r>
          </w:p>
          <w:p w:rsidR="00000000" w:rsidDel="00000000" w:rsidP="00000000" w:rsidRDefault="00000000" w:rsidRPr="00000000" w14:paraId="000000A1">
            <w:pPr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Coordinamento docenti di sostegno alla classe;</w:t>
            </w:r>
          </w:p>
          <w:p w:rsidR="00000000" w:rsidDel="00000000" w:rsidP="00000000" w:rsidRDefault="00000000" w:rsidRPr="00000000" w14:paraId="000000A2">
            <w:pPr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Coordinamento educatori;</w:t>
            </w:r>
          </w:p>
          <w:p w:rsidR="00000000" w:rsidDel="00000000" w:rsidP="00000000" w:rsidRDefault="00000000" w:rsidRPr="00000000" w14:paraId="000000A3">
            <w:pPr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Monitoraggio periodico (ogni bimestre) programmazione concordata docenti sostegno;</w:t>
            </w:r>
          </w:p>
          <w:p w:rsidR="00000000" w:rsidDel="00000000" w:rsidP="00000000" w:rsidRDefault="00000000" w:rsidRPr="00000000" w14:paraId="000000A4">
            <w:pPr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Supporto e raccolta esigenze docenti dei c.d.c per attività di proposta e coordinamento programmazione specifica per materia e formazione specifica interna; 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Coordinamento attività e orientamento scolastico in ingresso e in uscita per alunni DSA;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6"/>
              </w:numPr>
              <w:spacing w:after="0" w:afterAutospacing="0" w:before="0" w:beforeAutospacing="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Supporto ai coordinatori e ai segretari di classe per redazione PDP;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6"/>
              </w:numPr>
              <w:spacing w:after="240" w:before="0" w:beforeAutospacing="0" w:lineRule="auto"/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Supporto e raccolta esigenze docenti dei c.d.c per attività di proposta e coordinamento programmazione specifica per materia, formazione specifica interna e modulistica specifica.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b w:val="1"/>
                <w:color w:val="000000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Prof.ssa</w:t>
            </w:r>
          </w:p>
          <w:p w:rsidR="00000000" w:rsidDel="00000000" w:rsidP="00000000" w:rsidRDefault="00000000" w:rsidRPr="00000000" w14:paraId="000000A9">
            <w:pPr>
              <w:jc w:val="center"/>
              <w:rPr>
                <w:rFonts w:ascii="Lucida Sans" w:cs="Lucida Sans" w:eastAsia="Lucida Sans" w:hAnsi="Lucida Sans"/>
                <w:b w:val="1"/>
                <w:highlight w:val="white"/>
              </w:rPr>
            </w:pPr>
            <w:r w:rsidDel="00000000" w:rsidR="00000000" w:rsidRPr="00000000">
              <w:rPr>
                <w:b w:val="1"/>
                <w:color w:val="000000"/>
                <w:rtl w:val="0"/>
              </w:rPr>
              <w:t xml:space="preserve">Mirabelli Desirèe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spacing w:after="0" w:before="0" w:line="240" w:lineRule="auto"/>
              <w:ind w:left="0" w:firstLine="0"/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spacing w:after="0" w:before="0" w:line="240" w:lineRule="auto"/>
              <w:ind w:left="0" w:firstLine="0"/>
              <w:jc w:val="center"/>
              <w:rPr>
                <w:rFonts w:ascii="Lucida Sans" w:cs="Lucida Sans" w:eastAsia="Lucida Sans" w:hAnsi="Lucida Sans"/>
                <w:b w:val="1"/>
                <w:color w:val="00000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200" w:lineRule="auto"/>
        <w:rPr>
          <w:highlight w:val="yellow"/>
        </w:rPr>
      </w:pPr>
      <w:r w:rsidDel="00000000" w:rsidR="00000000" w:rsidRPr="00000000">
        <w:rPr>
          <w:b w:val="1"/>
          <w:rtl w:val="0"/>
        </w:rPr>
        <w:t xml:space="preserve">(Aree Funzioni Strumentali: delibera n. 6 verbale n.1 del CdD del 02 Settembre 2024)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Suddivisione anno scolastico 202</w:t>
      </w:r>
      <w:r w:rsidDel="00000000" w:rsidR="00000000" w:rsidRPr="00000000">
        <w:rPr>
          <w:b w:val="1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-2</w:t>
      </w:r>
      <w:r w:rsidDel="00000000" w:rsidR="00000000" w:rsidRPr="00000000">
        <w:rPr>
          <w:b w:val="1"/>
          <w:rtl w:val="0"/>
        </w:rPr>
        <w:t xml:space="preserve">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Il Collegio delibera all’unanimità la suddivisione dell'anno scolastico in quadrimestri. Chiusura primo quadrimestre venerdì 24 gennaio 2025.</w:t>
      </w:r>
    </w:p>
    <w:p w:rsidR="00000000" w:rsidDel="00000000" w:rsidP="00000000" w:rsidRDefault="00000000" w:rsidRPr="00000000" w14:paraId="000000B1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(Delibera n. 1 del 2 settembre 2024)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  <w:font w:name="Courier New"/>
  <w:font w:name="Lucida Sans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color w:val="00000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00" w:lineRule="auto"/>
    </w:pPr>
    <w:rPr>
      <w:rFonts w:ascii="Calibri" w:cs="Calibri" w:eastAsia="Calibri" w:hAnsi="Calibri"/>
      <w:color w:val="1e4d78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166134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166134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166134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 w:val="1"/>
    <w:unhideWhenUsed w:val="1"/>
    <w:qFormat w:val="1"/>
    <w:rsid w:val="00166134"/>
    <w:pPr>
      <w:keepNext w:val="1"/>
      <w:keepLines w:val="1"/>
      <w:spacing w:before="200"/>
      <w:outlineLvl w:val="4"/>
    </w:pPr>
    <w:rPr>
      <w:rFonts w:asciiTheme="majorHAnsi" w:cstheme="majorBidi" w:eastAsiaTheme="majorEastAsia" w:hAnsiTheme="majorHAnsi"/>
      <w:color w:val="1f4d78" w:themeColor="accent1" w:themeShade="00007F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character" w:styleId="Titolo5Carattere" w:customStyle="1">
    <w:name w:val="Titolo 5 Carattere"/>
    <w:basedOn w:val="Carpredefinitoparagrafo"/>
    <w:link w:val="Titolo5"/>
    <w:uiPriority w:val="9"/>
    <w:semiHidden w:val="1"/>
    <w:rsid w:val="00166134"/>
    <w:rPr>
      <w:rFonts w:asciiTheme="majorHAnsi" w:cstheme="majorBidi" w:eastAsiaTheme="majorEastAsia" w:hAnsiTheme="majorHAnsi"/>
      <w:color w:val="1f4d78" w:themeColor="accent1" w:themeShade="00007F"/>
      <w:sz w:val="24"/>
      <w:lang w:eastAsia="zh-CN"/>
    </w:rPr>
  </w:style>
  <w:style w:type="paragraph" w:styleId="miocorpotesto" w:customStyle="1">
    <w:name w:val="mio_corpo_testo"/>
    <w:basedOn w:val="Corpotesto"/>
    <w:rsid w:val="00166134"/>
    <w:pPr>
      <w:jc w:val="both"/>
    </w:pPr>
    <w:rPr>
      <w:rFonts w:eastAsia="Times New Roman"/>
      <w:szCs w:val="20"/>
    </w:rPr>
  </w:style>
  <w:style w:type="paragraph" w:styleId="mioelencopunt" w:customStyle="1">
    <w:name w:val="mio_elenco_punt"/>
    <w:basedOn w:val="miocorpotesto"/>
    <w:rsid w:val="00166134"/>
    <w:pPr>
      <w:numPr>
        <w:numId w:val="1"/>
      </w:numPr>
      <w:tabs>
        <w:tab w:val="clear" w:pos="4754"/>
        <w:tab w:val="num" w:pos="502"/>
      </w:tabs>
      <w:ind w:left="502"/>
    </w:pPr>
  </w:style>
  <w:style w:type="paragraph" w:styleId="miotitolo2" w:customStyle="1">
    <w:name w:val="mio_titolo 2"/>
    <w:basedOn w:val="Titolo2"/>
    <w:rsid w:val="00166134"/>
    <w:pPr>
      <w:keepLines w:val="0"/>
      <w:spacing w:after="240" w:before="360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</w:rPr>
  </w:style>
  <w:style w:type="paragraph" w:styleId="NormaleWeb">
    <w:name w:val="Normal (Web)"/>
    <w:basedOn w:val="Normale"/>
    <w:uiPriority w:val="99"/>
    <w:rsid w:val="00166134"/>
    <w:rPr>
      <w:szCs w:val="24"/>
    </w:rPr>
  </w:style>
  <w:style w:type="paragraph" w:styleId="miotitolo3" w:customStyle="1">
    <w:name w:val="mio_titolo 3"/>
    <w:basedOn w:val="Titolo3"/>
    <w:rsid w:val="00166134"/>
    <w:pPr>
      <w:keepLines w:val="0"/>
      <w:suppressAutoHyphens w:val="0"/>
      <w:autoSpaceDE w:val="0"/>
      <w:spacing w:after="120" w:before="240"/>
    </w:pPr>
    <w:rPr>
      <w:rFonts w:ascii="Times New Roman" w:cs="Times New Roman" w:eastAsia="Times New Roman" w:hAnsi="Times New Roman"/>
      <w:b w:val="1"/>
      <w:bCs w:val="1"/>
      <w:color w:val="1f497d"/>
      <w:sz w:val="28"/>
      <w:szCs w:val="28"/>
    </w:rPr>
  </w:style>
  <w:style w:type="character" w:styleId="Carattere9" w:customStyle="1">
    <w:name w:val="Carattere9"/>
    <w:rsid w:val="00166134"/>
    <w:rPr>
      <w:rFonts w:ascii="Times New Roman" w:cs="Times New Roman" w:eastAsia="Times New Roman" w:hAnsi="Times New Roman"/>
      <w:b w:val="1"/>
      <w:bCs w:val="1"/>
      <w:color w:val="1f497d"/>
      <w:kern w:val="1"/>
      <w:sz w:val="36"/>
      <w:szCs w:val="32"/>
    </w:rPr>
  </w:style>
  <w:style w:type="paragraph" w:styleId="Corpodeltesto21" w:customStyle="1">
    <w:name w:val="Corpo del testo 21"/>
    <w:basedOn w:val="Normale"/>
    <w:rsid w:val="00166134"/>
    <w:pPr>
      <w:spacing w:after="120" w:line="480" w:lineRule="auto"/>
    </w:pPr>
  </w:style>
  <w:style w:type="paragraph" w:styleId="Intestazionetabella" w:customStyle="1">
    <w:name w:val="Intestazione tabella"/>
    <w:basedOn w:val="Normale"/>
    <w:rsid w:val="00166134"/>
    <w:pPr>
      <w:suppressLineNumbers w:val="1"/>
      <w:jc w:val="center"/>
    </w:pPr>
    <w:rPr>
      <w:b w:val="1"/>
      <w:bCs w:val="1"/>
    </w:rPr>
  </w:style>
  <w:style w:type="paragraph" w:styleId="Paragrafoelenco">
    <w:name w:val="List Paragraph"/>
    <w:basedOn w:val="Normale"/>
    <w:uiPriority w:val="34"/>
    <w:qFormat w:val="1"/>
    <w:rsid w:val="00166134"/>
    <w:pPr>
      <w:ind w:left="720"/>
      <w:contextualSpacing w:val="1"/>
    </w:p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166134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166134"/>
    <w:rPr>
      <w:rFonts w:ascii="Times New Roman" w:cs="Times New Roman" w:eastAsia="Calibri" w:hAnsi="Times New Roman"/>
      <w:sz w:val="24"/>
      <w:lang w:eastAsia="zh-CN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166134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zh-CN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166134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3.png"/><Relationship Id="rId11" Type="http://schemas.openxmlformats.org/officeDocument/2006/relationships/image" Target="media/image1.png"/><Relationship Id="rId10" Type="http://schemas.openxmlformats.org/officeDocument/2006/relationships/image" Target="media/image4.png"/><Relationship Id="rId21" Type="http://schemas.openxmlformats.org/officeDocument/2006/relationships/image" Target="media/image14.png"/><Relationship Id="rId13" Type="http://schemas.openxmlformats.org/officeDocument/2006/relationships/image" Target="media/image11.png"/><Relationship Id="rId12" Type="http://schemas.openxmlformats.org/officeDocument/2006/relationships/image" Target="media/image7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6.png"/><Relationship Id="rId15" Type="http://schemas.openxmlformats.org/officeDocument/2006/relationships/image" Target="media/image8.png"/><Relationship Id="rId14" Type="http://schemas.openxmlformats.org/officeDocument/2006/relationships/image" Target="media/image13.png"/><Relationship Id="rId17" Type="http://schemas.openxmlformats.org/officeDocument/2006/relationships/image" Target="media/image5.png"/><Relationship Id="rId16" Type="http://schemas.openxmlformats.org/officeDocument/2006/relationships/image" Target="media/image9.png"/><Relationship Id="rId5" Type="http://schemas.openxmlformats.org/officeDocument/2006/relationships/styles" Target="styles.xml"/><Relationship Id="rId19" Type="http://schemas.openxmlformats.org/officeDocument/2006/relationships/image" Target="media/image12.png"/><Relationship Id="rId6" Type="http://schemas.openxmlformats.org/officeDocument/2006/relationships/customXml" Target="../customXML/item1.xml"/><Relationship Id="rId18" Type="http://schemas.openxmlformats.org/officeDocument/2006/relationships/image" Target="media/image10.png"/><Relationship Id="rId7" Type="http://schemas.openxmlformats.org/officeDocument/2006/relationships/image" Target="media/image15.png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wvP4TvEDVwPr7l8H2oBXpc28Cw==">CgMxLjAyCGguZ2pkZ3hzMg5oLnJ1dTBlZnZwbnc5NDIJaC4zMGowemxsMgloLjFmb2I5dGUyCWguM3pueXNoNzIJaC4yZXQ5MnAwMghoLnR5amN3dDgAciExVEU4MTNncHFqUFRuMDU1RzVNUGhydWduN1JnNGtIYVc=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2020-10-17T10:39:00Z</dcterms:created>
  <dc:creator>Roberto Levati</dc:creator>
</cp:coreProperties>
</file>